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FB2B4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  <w:bookmarkStart w:id="0" w:name="_Hlk180333462"/>
      <w:bookmarkStart w:id="1" w:name="_Hlk191903101"/>
      <w:bookmarkStart w:id="2" w:name="_Hlk210725823"/>
      <w:bookmarkStart w:id="3" w:name="_Hlk215665968"/>
      <w:r w:rsidRPr="000A66BB">
        <w:rPr>
          <w:rFonts w:ascii="Garamond" w:hAnsi="Garamond" w:cs="Arial"/>
          <w:b/>
        </w:rPr>
        <w:t>INFORME SECRETARIAL</w:t>
      </w:r>
    </w:p>
    <w:p w14:paraId="03177E95" w14:textId="77777777" w:rsidR="00070ED0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</w:rPr>
      </w:pPr>
    </w:p>
    <w:p w14:paraId="375FCFC7" w14:textId="59B5AB21" w:rsidR="00070ED0" w:rsidRPr="00CB7257" w:rsidRDefault="00070ED0" w:rsidP="00070ED0">
      <w:pPr>
        <w:pStyle w:val="NormalWeb"/>
        <w:spacing w:before="0" w:beforeAutospacing="0" w:after="0" w:afterAutospacing="0"/>
        <w:jc w:val="both"/>
        <w:rPr>
          <w:rFonts w:ascii="Garamond" w:hAnsi="Garamond" w:cs="Arial"/>
          <w:b/>
          <w:bCs/>
        </w:rPr>
      </w:pPr>
      <w:r w:rsidRPr="000A66BB">
        <w:rPr>
          <w:rFonts w:ascii="Garamond" w:hAnsi="Garamond" w:cs="Arial"/>
        </w:rPr>
        <w:t xml:space="preserve">En Bogotá D.C., </w:t>
      </w:r>
      <w:r w:rsidR="00771DBF">
        <w:rPr>
          <w:rFonts w:ascii="Garamond" w:hAnsi="Garamond" w:cs="Arial"/>
        </w:rPr>
        <w:t>19</w:t>
      </w:r>
      <w:r>
        <w:rPr>
          <w:rFonts w:ascii="Garamond" w:hAnsi="Garamond" w:cs="Arial"/>
        </w:rPr>
        <w:t xml:space="preserve"> de </w:t>
      </w:r>
      <w:r w:rsidR="004252D8">
        <w:rPr>
          <w:rFonts w:ascii="Garamond" w:hAnsi="Garamond" w:cs="Arial"/>
        </w:rPr>
        <w:t>juni</w:t>
      </w:r>
      <w:r w:rsidR="00E268FF">
        <w:rPr>
          <w:rFonts w:ascii="Garamond" w:hAnsi="Garamond" w:cs="Arial"/>
        </w:rPr>
        <w:t>o</w:t>
      </w:r>
      <w:r>
        <w:rPr>
          <w:rFonts w:ascii="Garamond" w:hAnsi="Garamond" w:cs="Arial"/>
        </w:rPr>
        <w:t xml:space="preserve"> de 2026</w:t>
      </w:r>
      <w:r w:rsidRPr="000A66BB">
        <w:rPr>
          <w:rFonts w:ascii="Garamond" w:hAnsi="Garamond" w:cs="Arial"/>
        </w:rPr>
        <w:t xml:space="preserve">. En la fecha paso al Despacho, el expediente </w:t>
      </w:r>
      <w:r w:rsidR="00EC3E8D" w:rsidRPr="00771DBF">
        <w:rPr>
          <w:rFonts w:ascii="Garamond" w:hAnsi="Garamond" w:cs="Arial"/>
          <w:b/>
          <w:bCs/>
        </w:rPr>
        <w:t>202</w:t>
      </w:r>
      <w:r w:rsidR="009C4207">
        <w:rPr>
          <w:rFonts w:ascii="Garamond" w:hAnsi="Garamond" w:cs="Arial"/>
          <w:b/>
          <w:bCs/>
        </w:rPr>
        <w:t>5</w:t>
      </w:r>
      <w:r w:rsidR="00EC3E8D" w:rsidRPr="00771DBF">
        <w:rPr>
          <w:rFonts w:ascii="Garamond" w:hAnsi="Garamond" w:cs="Arial"/>
          <w:b/>
          <w:bCs/>
        </w:rPr>
        <w:t>55449010</w:t>
      </w:r>
      <w:r w:rsidR="009C4207">
        <w:rPr>
          <w:rFonts w:ascii="Garamond" w:hAnsi="Garamond" w:cs="Arial"/>
          <w:b/>
          <w:bCs/>
        </w:rPr>
        <w:t>13</w:t>
      </w:r>
      <w:bookmarkStart w:id="4" w:name="_GoBack"/>
      <w:bookmarkEnd w:id="4"/>
      <w:r w:rsidR="00222BE4">
        <w:rPr>
          <w:rFonts w:ascii="Garamond" w:hAnsi="Garamond" w:cs="Arial"/>
          <w:b/>
          <w:bCs/>
        </w:rPr>
        <w:t>67</w:t>
      </w:r>
      <w:r>
        <w:rPr>
          <w:rFonts w:ascii="Garamond" w:hAnsi="Garamond" w:cs="Arial"/>
          <w:b/>
        </w:rPr>
        <w:t>E</w:t>
      </w:r>
      <w:r w:rsidRPr="000A66BB">
        <w:rPr>
          <w:rFonts w:ascii="Garamond" w:hAnsi="Garamond" w:cs="Arial"/>
        </w:rPr>
        <w:t xml:space="preserve">, </w:t>
      </w:r>
      <w:r>
        <w:rPr>
          <w:rFonts w:ascii="Garamond" w:hAnsi="Garamond" w:cs="Arial"/>
        </w:rPr>
        <w:t>el</w:t>
      </w:r>
      <w:r w:rsidRPr="000A66BB">
        <w:rPr>
          <w:rFonts w:ascii="Garamond" w:hAnsi="Garamond" w:cs="Arial"/>
          <w:lang w:val="es-ES"/>
        </w:rPr>
        <w:t xml:space="preserve"> cual </w:t>
      </w:r>
      <w:r>
        <w:rPr>
          <w:rFonts w:ascii="Garamond" w:hAnsi="Garamond" w:cs="Arial"/>
          <w:lang w:val="es-ES"/>
        </w:rPr>
        <w:t>pasa para re</w:t>
      </w:r>
      <w:r w:rsidRPr="000A66BB">
        <w:rPr>
          <w:rFonts w:ascii="Garamond" w:hAnsi="Garamond" w:cs="Arial"/>
          <w:lang w:val="es-ES"/>
        </w:rPr>
        <w:t>programar fecha y hora para celebrar Audiencia Pública a fin de continuar el trámite policivo correspondiente bajo el principio de celeridad y debido proceso</w:t>
      </w:r>
      <w:r w:rsidRPr="000A66BB">
        <w:rPr>
          <w:rFonts w:ascii="Garamond" w:hAnsi="Garamond" w:cs="Arial"/>
        </w:rPr>
        <w:t xml:space="preserve">. En virtud de lo anterior sírvase proveer. </w:t>
      </w:r>
    </w:p>
    <w:p w14:paraId="71B2E13B" w14:textId="77777777" w:rsidR="00070ED0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</w:rPr>
      </w:pPr>
    </w:p>
    <w:p w14:paraId="76778067" w14:textId="77777777" w:rsidR="00070ED0" w:rsidRPr="000A66BB" w:rsidRDefault="00070ED0" w:rsidP="00070ED0">
      <w:pPr>
        <w:tabs>
          <w:tab w:val="left" w:pos="5550"/>
          <w:tab w:val="left" w:pos="717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  <w:r>
        <w:rPr>
          <w:rFonts w:ascii="Garamond" w:hAnsi="Garamond" w:cs="Arial"/>
          <w:sz w:val="24"/>
          <w:szCs w:val="24"/>
        </w:rPr>
        <w:tab/>
      </w:r>
    </w:p>
    <w:p w14:paraId="0FF4FBE5" w14:textId="77777777" w:rsidR="0095077A" w:rsidRPr="007E52BB" w:rsidRDefault="0095077A" w:rsidP="0095077A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2"/>
          <w:szCs w:val="22"/>
          <w:lang w:val="es-CO"/>
        </w:rPr>
      </w:pPr>
      <w:r>
        <w:rPr>
          <w:rFonts w:ascii="Garamond" w:hAnsi="Garamond" w:cs="Arial"/>
          <w:b/>
          <w:sz w:val="22"/>
          <w:szCs w:val="22"/>
          <w:lang w:val="es-CO"/>
        </w:rPr>
        <w:t>FABIAN LÓPEZ UMAÑA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 xml:space="preserve"> </w:t>
      </w:r>
      <w:r>
        <w:rPr>
          <w:rFonts w:ascii="Garamond" w:hAnsi="Garamond" w:cs="Arial"/>
          <w:b/>
          <w:bCs/>
          <w:sz w:val="24"/>
          <w:szCs w:val="24"/>
          <w:lang w:val="es-CO"/>
        </w:rPr>
        <w:tab/>
      </w:r>
    </w:p>
    <w:p w14:paraId="44703132" w14:textId="77777777" w:rsidR="0095077A" w:rsidRPr="0028690C" w:rsidRDefault="0095077A" w:rsidP="0095077A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28690C">
        <w:rPr>
          <w:rFonts w:ascii="Garamond" w:hAnsi="Garamond" w:cs="Arial"/>
          <w:sz w:val="24"/>
          <w:szCs w:val="24"/>
          <w:lang w:val="es-CO"/>
        </w:rPr>
        <w:t>Abogad</w:t>
      </w:r>
      <w:r>
        <w:rPr>
          <w:rFonts w:ascii="Garamond" w:hAnsi="Garamond" w:cs="Arial"/>
          <w:sz w:val="24"/>
          <w:szCs w:val="24"/>
          <w:lang w:val="es-CO"/>
        </w:rPr>
        <w:t>o</w:t>
      </w:r>
      <w:r w:rsidRPr="0028690C">
        <w:rPr>
          <w:rFonts w:ascii="Garamond" w:hAnsi="Garamond" w:cs="Arial"/>
          <w:sz w:val="24"/>
          <w:szCs w:val="24"/>
          <w:lang w:val="es-CO"/>
        </w:rPr>
        <w:t xml:space="preserve"> de Apoyo Inspección 5D Distrital de Policía </w:t>
      </w:r>
    </w:p>
    <w:p w14:paraId="2CC82DCD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691D13D" w14:textId="77777777" w:rsidR="00070ED0" w:rsidRPr="00A5386F" w:rsidRDefault="00070ED0" w:rsidP="00070ED0">
      <w:pPr>
        <w:pStyle w:val="Sinespaciado"/>
        <w:jc w:val="center"/>
        <w:rPr>
          <w:rFonts w:ascii="Garamond" w:hAnsi="Garamond" w:cs="Arial"/>
          <w:b/>
          <w:bCs/>
          <w:sz w:val="24"/>
          <w:szCs w:val="24"/>
        </w:rPr>
      </w:pPr>
      <w:r w:rsidRPr="00A5386F">
        <w:rPr>
          <w:rFonts w:ascii="Garamond" w:hAnsi="Garamond" w:cs="Arial"/>
          <w:b/>
          <w:bCs/>
          <w:sz w:val="24"/>
          <w:szCs w:val="24"/>
        </w:rPr>
        <w:t>AUTO DE TRAMITE</w:t>
      </w:r>
    </w:p>
    <w:p w14:paraId="02186CBD" w14:textId="4230F288" w:rsidR="00070ED0" w:rsidRDefault="00070ED0" w:rsidP="004252D8">
      <w:pPr>
        <w:pStyle w:val="Sinespaciado"/>
        <w:jc w:val="center"/>
        <w:rPr>
          <w:rFonts w:ascii="Garamond" w:hAnsi="Garamond" w:cs="Arial"/>
          <w:sz w:val="24"/>
          <w:szCs w:val="24"/>
        </w:rPr>
      </w:pPr>
      <w:r w:rsidRPr="00A5386F">
        <w:rPr>
          <w:rFonts w:ascii="Garamond" w:hAnsi="Garamond" w:cs="Arial"/>
          <w:sz w:val="24"/>
          <w:szCs w:val="24"/>
        </w:rPr>
        <w:t xml:space="preserve">Bogotá, D.C., </w:t>
      </w:r>
      <w:r w:rsidR="00771DBF">
        <w:rPr>
          <w:rFonts w:ascii="Garamond" w:hAnsi="Garamond" w:cs="Arial"/>
          <w:sz w:val="24"/>
          <w:szCs w:val="24"/>
        </w:rPr>
        <w:t>19</w:t>
      </w:r>
      <w:r>
        <w:rPr>
          <w:rFonts w:ascii="Garamond" w:hAnsi="Garamond" w:cs="Arial"/>
          <w:sz w:val="24"/>
          <w:szCs w:val="24"/>
        </w:rPr>
        <w:t xml:space="preserve"> de </w:t>
      </w:r>
      <w:r w:rsidR="004252D8">
        <w:rPr>
          <w:rFonts w:ascii="Garamond" w:hAnsi="Garamond" w:cs="Arial"/>
          <w:sz w:val="24"/>
          <w:szCs w:val="24"/>
        </w:rPr>
        <w:t>juni</w:t>
      </w:r>
      <w:r>
        <w:rPr>
          <w:rFonts w:ascii="Garamond" w:hAnsi="Garamond" w:cs="Arial"/>
          <w:sz w:val="24"/>
          <w:szCs w:val="24"/>
        </w:rPr>
        <w:t>o de 2026</w:t>
      </w:r>
    </w:p>
    <w:p w14:paraId="6FA04C6A" w14:textId="02944AE3" w:rsidR="00EC3E8D" w:rsidRDefault="00070ED0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4"/>
          <w:szCs w:val="24"/>
        </w:rPr>
      </w:pPr>
      <w:r w:rsidRPr="003E2B38">
        <w:rPr>
          <w:rFonts w:ascii="Garamond" w:hAnsi="Garamond" w:cs="Arial"/>
          <w:b/>
          <w:sz w:val="22"/>
          <w:szCs w:val="22"/>
          <w:lang w:val="es-CO"/>
        </w:rPr>
        <w:t>Expediente:</w:t>
      </w:r>
      <w:r>
        <w:rPr>
          <w:rFonts w:ascii="Garamond" w:hAnsi="Garamond" w:cs="Arial"/>
          <w:b/>
          <w:sz w:val="22"/>
          <w:szCs w:val="22"/>
          <w:lang w:val="es-CO"/>
        </w:rPr>
        <w:t xml:space="preserve"> </w:t>
      </w:r>
      <w:r>
        <w:rPr>
          <w:rFonts w:ascii="Garamond" w:hAnsi="Garamond" w:cs="Arial"/>
          <w:b/>
          <w:sz w:val="22"/>
          <w:szCs w:val="22"/>
          <w:lang w:val="es-CO"/>
        </w:rPr>
        <w:tab/>
      </w:r>
      <w:r>
        <w:rPr>
          <w:rFonts w:ascii="Garamond" w:hAnsi="Garamond" w:cs="Arial"/>
          <w:b/>
          <w:sz w:val="22"/>
          <w:szCs w:val="22"/>
          <w:lang w:val="es-CO"/>
        </w:rPr>
        <w:tab/>
        <w:t xml:space="preserve"> </w:t>
      </w:r>
      <w:r w:rsidRPr="003E2B38">
        <w:rPr>
          <w:rFonts w:ascii="Garamond" w:hAnsi="Garamond" w:cs="Arial"/>
          <w:b/>
          <w:sz w:val="22"/>
          <w:szCs w:val="22"/>
          <w:lang w:val="es-CO"/>
        </w:rPr>
        <w:t xml:space="preserve">No. </w:t>
      </w:r>
      <w:r w:rsidR="009C4207" w:rsidRPr="009C4207">
        <w:rPr>
          <w:rFonts w:ascii="Garamond" w:hAnsi="Garamond" w:cs="Arial"/>
          <w:b/>
          <w:bCs/>
          <w:sz w:val="24"/>
          <w:szCs w:val="24"/>
        </w:rPr>
        <w:t>20255544901013</w:t>
      </w:r>
      <w:r w:rsidR="00222BE4">
        <w:rPr>
          <w:rFonts w:ascii="Garamond" w:hAnsi="Garamond" w:cs="Arial"/>
          <w:b/>
          <w:bCs/>
          <w:sz w:val="24"/>
          <w:szCs w:val="24"/>
        </w:rPr>
        <w:t>67</w:t>
      </w:r>
      <w:r w:rsidR="00156D58" w:rsidRPr="00156D58">
        <w:rPr>
          <w:rFonts w:ascii="Garamond" w:hAnsi="Garamond" w:cs="Arial"/>
          <w:b/>
          <w:sz w:val="24"/>
          <w:szCs w:val="24"/>
        </w:rPr>
        <w:t>E</w:t>
      </w:r>
    </w:p>
    <w:p w14:paraId="5280B679" w14:textId="7090EF0A" w:rsidR="00070ED0" w:rsidRPr="003E2B38" w:rsidRDefault="00EC3E8D" w:rsidP="00EC3E8D">
      <w:pPr>
        <w:pStyle w:val="Sinespaciad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</w:t>
      </w:r>
      <w:r w:rsidR="00222BE4">
        <w:rPr>
          <w:rFonts w:ascii="Garamond" w:hAnsi="Garamond" w:cs="Arial"/>
          <w:b/>
          <w:sz w:val="22"/>
          <w:szCs w:val="22"/>
        </w:rPr>
        <w:t>rellante</w:t>
      </w:r>
      <w:r w:rsidR="00070ED0">
        <w:rPr>
          <w:rFonts w:ascii="Garamond" w:hAnsi="Garamond" w:cs="Arial"/>
          <w:b/>
          <w:sz w:val="22"/>
          <w:szCs w:val="22"/>
        </w:rPr>
        <w:t xml:space="preserve">:     </w:t>
      </w:r>
      <w:r w:rsidR="00EF7341">
        <w:rPr>
          <w:rFonts w:ascii="Garamond" w:hAnsi="Garamond" w:cs="Arial"/>
          <w:b/>
          <w:sz w:val="22"/>
          <w:szCs w:val="22"/>
        </w:rPr>
        <w:t xml:space="preserve">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 xml:space="preserve">          </w:t>
      </w:r>
      <w:r w:rsidR="00222BE4">
        <w:rPr>
          <w:rFonts w:ascii="Garamond" w:hAnsi="Garamond" w:cs="Arial"/>
          <w:b/>
          <w:sz w:val="22"/>
          <w:szCs w:val="22"/>
        </w:rPr>
        <w:t>JUAN CARLOS GALLO C.C. 1.022.927.309</w:t>
      </w:r>
      <w:r w:rsidR="009C4207">
        <w:rPr>
          <w:rFonts w:ascii="Garamond" w:hAnsi="Garamond" w:cs="Arial"/>
          <w:b/>
          <w:sz w:val="22"/>
          <w:szCs w:val="22"/>
        </w:rPr>
        <w:t xml:space="preserve"> </w:t>
      </w:r>
    </w:p>
    <w:p w14:paraId="346D2149" w14:textId="47917D63" w:rsidR="00975704" w:rsidRDefault="00EC3E8D" w:rsidP="00DC67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ind w:left="2832" w:hanging="2832"/>
        <w:jc w:val="both"/>
        <w:rPr>
          <w:rFonts w:ascii="Garamond" w:hAnsi="Garamond" w:cs="Arial"/>
          <w:b/>
          <w:sz w:val="22"/>
          <w:szCs w:val="22"/>
        </w:rPr>
      </w:pPr>
      <w:r>
        <w:rPr>
          <w:rFonts w:ascii="Garamond" w:hAnsi="Garamond" w:cs="Arial"/>
          <w:b/>
          <w:sz w:val="22"/>
          <w:szCs w:val="22"/>
        </w:rPr>
        <w:t>Querellado</w:t>
      </w:r>
      <w:r w:rsidR="00070ED0">
        <w:rPr>
          <w:rFonts w:ascii="Garamond" w:hAnsi="Garamond" w:cs="Arial"/>
          <w:b/>
          <w:sz w:val="22"/>
          <w:szCs w:val="22"/>
        </w:rPr>
        <w:t xml:space="preserve">:       </w:t>
      </w:r>
      <w:r>
        <w:rPr>
          <w:rFonts w:ascii="Garamond" w:hAnsi="Garamond" w:cs="Arial"/>
          <w:b/>
          <w:sz w:val="22"/>
          <w:szCs w:val="22"/>
        </w:rPr>
        <w:t xml:space="preserve">            </w:t>
      </w:r>
      <w:r w:rsidR="00222BE4">
        <w:rPr>
          <w:rFonts w:ascii="Garamond" w:hAnsi="Garamond" w:cs="Arial"/>
          <w:b/>
          <w:sz w:val="22"/>
          <w:szCs w:val="22"/>
        </w:rPr>
        <w:t>DORIS GALLO PULIDO</w:t>
      </w:r>
    </w:p>
    <w:p w14:paraId="266075AE" w14:textId="0D371996" w:rsidR="00070ED0" w:rsidRPr="003E2B38" w:rsidRDefault="00070ED0" w:rsidP="00070E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 w:line="240" w:lineRule="exact"/>
        <w:jc w:val="both"/>
        <w:rPr>
          <w:rFonts w:ascii="Garamond" w:hAnsi="Garamond" w:cs="Arial"/>
          <w:b/>
          <w:sz w:val="22"/>
          <w:szCs w:val="22"/>
        </w:rPr>
      </w:pPr>
      <w:r w:rsidRPr="003E2B38">
        <w:rPr>
          <w:rFonts w:ascii="Garamond" w:hAnsi="Garamond" w:cs="Arial"/>
          <w:b/>
          <w:sz w:val="22"/>
          <w:szCs w:val="22"/>
        </w:rPr>
        <w:t>Comportamiento:</w:t>
      </w:r>
      <w:r>
        <w:rPr>
          <w:rFonts w:ascii="Garamond" w:hAnsi="Garamond" w:cs="Arial"/>
          <w:b/>
          <w:sz w:val="22"/>
          <w:szCs w:val="22"/>
        </w:rPr>
        <w:t xml:space="preserve">         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>
        <w:rPr>
          <w:rFonts w:ascii="Garamond" w:hAnsi="Garamond" w:cs="Arial"/>
          <w:b/>
          <w:sz w:val="22"/>
          <w:szCs w:val="22"/>
        </w:rPr>
        <w:t>A</w:t>
      </w:r>
      <w:r w:rsidRPr="003E2B38">
        <w:rPr>
          <w:rFonts w:ascii="Garamond" w:hAnsi="Garamond" w:cs="Arial"/>
          <w:b/>
          <w:sz w:val="22"/>
          <w:szCs w:val="22"/>
        </w:rPr>
        <w:t>RTICULO</w:t>
      </w:r>
      <w:r>
        <w:rPr>
          <w:rFonts w:ascii="Garamond" w:hAnsi="Garamond" w:cs="Arial"/>
          <w:b/>
          <w:sz w:val="22"/>
          <w:szCs w:val="22"/>
        </w:rPr>
        <w:t xml:space="preserve"> </w:t>
      </w:r>
      <w:r w:rsidR="00222BE4">
        <w:rPr>
          <w:rFonts w:ascii="Garamond" w:hAnsi="Garamond" w:cs="Arial"/>
          <w:b/>
          <w:sz w:val="22"/>
          <w:szCs w:val="22"/>
        </w:rPr>
        <w:t>77</w:t>
      </w:r>
      <w:r w:rsidR="00771DBF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#</w:t>
      </w:r>
      <w:r w:rsidR="00222BE4">
        <w:rPr>
          <w:rFonts w:ascii="Garamond" w:hAnsi="Garamond" w:cs="Arial"/>
          <w:b/>
          <w:sz w:val="22"/>
          <w:szCs w:val="22"/>
        </w:rPr>
        <w:t>2</w:t>
      </w:r>
      <w:r w:rsidR="00483C13">
        <w:rPr>
          <w:rFonts w:ascii="Garamond" w:hAnsi="Garamond" w:cs="Arial"/>
          <w:b/>
          <w:sz w:val="22"/>
          <w:szCs w:val="22"/>
        </w:rPr>
        <w:t xml:space="preserve"> </w:t>
      </w:r>
      <w:r w:rsidRPr="003E2B38">
        <w:rPr>
          <w:rFonts w:ascii="Garamond" w:hAnsi="Garamond" w:cs="Arial"/>
          <w:b/>
          <w:sz w:val="22"/>
          <w:szCs w:val="22"/>
        </w:rPr>
        <w:t>DE LA LEY 1801 DE 201</w:t>
      </w:r>
      <w:r w:rsidRPr="003E2B38">
        <w:rPr>
          <w:rFonts w:ascii="Garamond" w:hAnsi="Garamond" w:cs="Arial"/>
          <w:b/>
          <w:bCs/>
          <w:sz w:val="22"/>
          <w:szCs w:val="22"/>
        </w:rPr>
        <w:t>6</w:t>
      </w:r>
    </w:p>
    <w:p w14:paraId="5D8F576C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5F19A173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0A66BB">
        <w:rPr>
          <w:rFonts w:ascii="Garamond" w:hAnsi="Garamond" w:cs="Arial"/>
          <w:sz w:val="24"/>
          <w:szCs w:val="24"/>
        </w:rPr>
        <w:t xml:space="preserve">Visto el Informe Secretarial que antecede se, </w:t>
      </w:r>
    </w:p>
    <w:p w14:paraId="7553A319" w14:textId="77777777" w:rsidR="00070ED0" w:rsidRPr="000A66BB" w:rsidRDefault="00070ED0" w:rsidP="00070ED0">
      <w:pPr>
        <w:tabs>
          <w:tab w:val="left" w:pos="8040"/>
        </w:tabs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>
        <w:rPr>
          <w:rFonts w:ascii="Garamond" w:hAnsi="Garamond" w:cs="Arial"/>
          <w:sz w:val="24"/>
          <w:szCs w:val="24"/>
        </w:rPr>
        <w:tab/>
      </w:r>
    </w:p>
    <w:p w14:paraId="24A4EC9F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b/>
          <w:sz w:val="24"/>
          <w:szCs w:val="24"/>
        </w:rPr>
      </w:pPr>
      <w:r w:rsidRPr="000A66BB">
        <w:rPr>
          <w:rFonts w:ascii="Garamond" w:hAnsi="Garamond" w:cs="Arial"/>
          <w:b/>
          <w:sz w:val="24"/>
          <w:szCs w:val="24"/>
        </w:rPr>
        <w:t>DISPONE:</w:t>
      </w:r>
    </w:p>
    <w:p w14:paraId="66165106" w14:textId="77777777" w:rsidR="00070ED0" w:rsidRPr="000A66BB" w:rsidRDefault="00070ED0" w:rsidP="00070ED0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val="es-CO"/>
        </w:rPr>
      </w:pPr>
    </w:p>
    <w:p w14:paraId="7EF7D614" w14:textId="73DF178E" w:rsidR="00771DBF" w:rsidRPr="00E30B86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u w:val="single"/>
        </w:rPr>
      </w:pPr>
      <w:r w:rsidRPr="000A66BB">
        <w:rPr>
          <w:rFonts w:ascii="Garamond" w:hAnsi="Garamond" w:cs="Arial"/>
          <w:b/>
          <w:sz w:val="24"/>
          <w:szCs w:val="24"/>
        </w:rPr>
        <w:t xml:space="preserve">PRIMERO: </w:t>
      </w:r>
      <w:r>
        <w:rPr>
          <w:rFonts w:ascii="Garamond" w:hAnsi="Garamond" w:cs="Arial"/>
          <w:bCs/>
          <w:sz w:val="24"/>
          <w:szCs w:val="24"/>
        </w:rPr>
        <w:t>P</w:t>
      </w:r>
      <w:r w:rsidRPr="000A66BB">
        <w:rPr>
          <w:rFonts w:ascii="Garamond" w:hAnsi="Garamond" w:cs="Arial"/>
          <w:bCs/>
          <w:sz w:val="24"/>
          <w:szCs w:val="24"/>
        </w:rPr>
        <w:t xml:space="preserve">rogramar la fecha de la audiencia para el día </w:t>
      </w:r>
      <w:r w:rsidR="009C4207">
        <w:rPr>
          <w:rFonts w:ascii="Garamond" w:hAnsi="Garamond" w:cs="Arial"/>
          <w:b/>
          <w:sz w:val="24"/>
          <w:szCs w:val="24"/>
          <w:u w:val="single"/>
        </w:rPr>
        <w:t>10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</w:t>
      </w:r>
      <w:r w:rsidR="006C22FE">
        <w:rPr>
          <w:rFonts w:ascii="Garamond" w:hAnsi="Garamond" w:cs="Arial"/>
          <w:b/>
          <w:sz w:val="24"/>
          <w:szCs w:val="24"/>
          <w:u w:val="single"/>
        </w:rPr>
        <w:t>SEPTIEMBRE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 DE 2026 HORA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 xml:space="preserve"> </w:t>
      </w:r>
      <w:r w:rsidR="005B40ED">
        <w:rPr>
          <w:rFonts w:ascii="Garamond" w:hAnsi="Garamond" w:cs="Arial"/>
          <w:b/>
          <w:sz w:val="24"/>
          <w:szCs w:val="24"/>
          <w:u w:val="single"/>
        </w:rPr>
        <w:t>0</w:t>
      </w:r>
      <w:r w:rsidR="00222BE4">
        <w:rPr>
          <w:rFonts w:ascii="Garamond" w:hAnsi="Garamond" w:cs="Arial"/>
          <w:b/>
          <w:sz w:val="24"/>
          <w:szCs w:val="24"/>
          <w:u w:val="single"/>
        </w:rPr>
        <w:t>2</w:t>
      </w:r>
      <w:r>
        <w:rPr>
          <w:rFonts w:ascii="Garamond" w:hAnsi="Garamond" w:cs="Arial"/>
          <w:b/>
          <w:sz w:val="24"/>
          <w:szCs w:val="24"/>
          <w:u w:val="single"/>
        </w:rPr>
        <w:t xml:space="preserve">:00 </w:t>
      </w:r>
      <w:r w:rsidR="00222BE4">
        <w:rPr>
          <w:rFonts w:ascii="Garamond" w:hAnsi="Garamond" w:cs="Arial"/>
          <w:b/>
          <w:sz w:val="24"/>
          <w:szCs w:val="24"/>
          <w:u w:val="single"/>
        </w:rPr>
        <w:t>P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>
        <w:rPr>
          <w:rFonts w:ascii="Garamond" w:hAnsi="Garamond" w:cs="Arial"/>
          <w:b/>
          <w:sz w:val="24"/>
          <w:szCs w:val="24"/>
          <w:u w:val="single"/>
        </w:rPr>
        <w:t>M</w:t>
      </w:r>
      <w:r w:rsidRPr="00066F08">
        <w:rPr>
          <w:rFonts w:ascii="Garamond" w:hAnsi="Garamond" w:cs="Arial"/>
          <w:b/>
          <w:sz w:val="24"/>
          <w:szCs w:val="24"/>
          <w:u w:val="single"/>
        </w:rPr>
        <w:t>.</w:t>
      </w:r>
      <w:r w:rsidRPr="000A66BB">
        <w:rPr>
          <w:rFonts w:ascii="Garamond" w:hAnsi="Garamond" w:cs="Arial"/>
          <w:bCs/>
          <w:sz w:val="24"/>
          <w:szCs w:val="24"/>
        </w:rPr>
        <w:t xml:space="preserve">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en el recinto del Despacho, como lo dispone el artículo 223 de la ley 1801 de 2016.</w:t>
      </w:r>
    </w:p>
    <w:p w14:paraId="04DCB0CF" w14:textId="77777777" w:rsidR="00771DBF" w:rsidRPr="000A66BB" w:rsidRDefault="00771DBF" w:rsidP="00771DBF">
      <w:pPr>
        <w:spacing w:after="0" w:line="240" w:lineRule="auto"/>
        <w:rPr>
          <w:rFonts w:ascii="Garamond" w:hAnsi="Garamond" w:cs="Arial"/>
          <w:bCs/>
          <w:sz w:val="24"/>
          <w:szCs w:val="24"/>
        </w:rPr>
      </w:pPr>
    </w:p>
    <w:p w14:paraId="2177AC46" w14:textId="77777777" w:rsidR="00771DBF" w:rsidRDefault="00771DBF" w:rsidP="00771DBF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</w:rPr>
        <w:t>SEGUNDO</w:t>
      </w:r>
      <w:r w:rsidRPr="000A66BB">
        <w:rPr>
          <w:rFonts w:ascii="Garamond" w:hAnsi="Garamond" w:cs="Arial"/>
          <w:bCs/>
          <w:sz w:val="24"/>
          <w:szCs w:val="24"/>
        </w:rPr>
        <w:t xml:space="preserve">: 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>Por secretaria librar la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respectiva</w:t>
      </w:r>
      <w:r>
        <w:rPr>
          <w:rFonts w:ascii="Garamond" w:hAnsi="Garamond" w:cs="Arial"/>
          <w:bCs/>
          <w:sz w:val="24"/>
          <w:szCs w:val="24"/>
          <w:lang w:val="es-CO"/>
        </w:rPr>
        <w:t>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cita</w:t>
      </w:r>
      <w:r>
        <w:rPr>
          <w:rFonts w:ascii="Garamond" w:hAnsi="Garamond" w:cs="Arial"/>
          <w:bCs/>
          <w:sz w:val="24"/>
          <w:szCs w:val="24"/>
          <w:lang w:val="es-CO"/>
        </w:rPr>
        <w:t>ciones</w:t>
      </w:r>
      <w:r w:rsidRPr="000A66BB">
        <w:rPr>
          <w:rFonts w:ascii="Garamond" w:hAnsi="Garamond" w:cs="Arial"/>
          <w:bCs/>
          <w:sz w:val="24"/>
          <w:szCs w:val="24"/>
          <w:lang w:val="es-CO"/>
        </w:rPr>
        <w:t xml:space="preserve"> a</w:t>
      </w:r>
      <w:r>
        <w:rPr>
          <w:rFonts w:ascii="Garamond" w:hAnsi="Garamond" w:cs="Arial"/>
          <w:bCs/>
          <w:sz w:val="24"/>
          <w:szCs w:val="24"/>
          <w:lang w:val="es-CO"/>
        </w:rPr>
        <w:t xml:space="preserve"> las partes. </w:t>
      </w:r>
    </w:p>
    <w:p w14:paraId="5F44D91A" w14:textId="5B969075" w:rsidR="00070ED0" w:rsidRDefault="00070ED0" w:rsidP="00070ED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val="es-CO"/>
        </w:rPr>
      </w:pPr>
    </w:p>
    <w:p w14:paraId="6F4995E5" w14:textId="77777777" w:rsidR="00070ED0" w:rsidRPr="000A66BB" w:rsidRDefault="00070ED0" w:rsidP="00070ED0">
      <w:pPr>
        <w:spacing w:after="0" w:line="240" w:lineRule="auto"/>
        <w:rPr>
          <w:rFonts w:ascii="Garamond" w:hAnsi="Garamond" w:cs="Arial"/>
          <w:b/>
          <w:sz w:val="24"/>
          <w:szCs w:val="24"/>
        </w:rPr>
      </w:pPr>
    </w:p>
    <w:p w14:paraId="75085372" w14:textId="77777777" w:rsidR="00070ED0" w:rsidRPr="000A66BB" w:rsidRDefault="00070ED0" w:rsidP="00070ED0">
      <w:pPr>
        <w:tabs>
          <w:tab w:val="left" w:pos="2040"/>
        </w:tabs>
        <w:spacing w:after="0" w:line="240" w:lineRule="auto"/>
        <w:rPr>
          <w:rFonts w:ascii="Garamond" w:hAnsi="Garamond" w:cs="Arial"/>
          <w:b/>
          <w:sz w:val="24"/>
          <w:szCs w:val="24"/>
          <w:lang w:val="es-CO"/>
        </w:rPr>
      </w:pPr>
      <w:r w:rsidRPr="000A66BB">
        <w:rPr>
          <w:rFonts w:ascii="Garamond" w:hAnsi="Garamond" w:cs="Arial"/>
          <w:b/>
          <w:sz w:val="24"/>
          <w:szCs w:val="24"/>
          <w:lang w:val="es-CO"/>
        </w:rPr>
        <w:t>CUMPLASE</w:t>
      </w:r>
      <w:r>
        <w:rPr>
          <w:rFonts w:ascii="Garamond" w:hAnsi="Garamond" w:cs="Arial"/>
          <w:b/>
          <w:sz w:val="24"/>
          <w:szCs w:val="24"/>
          <w:lang w:val="es-CO"/>
        </w:rPr>
        <w:tab/>
      </w:r>
    </w:p>
    <w:p w14:paraId="5B7633EC" w14:textId="77777777" w:rsidR="00070ED0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60B2DA25" w14:textId="77777777" w:rsidR="00070ED0" w:rsidRPr="000A66BB" w:rsidRDefault="00070ED0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  <w:lang w:val="en-US"/>
        </w:rPr>
      </w:pPr>
    </w:p>
    <w:p w14:paraId="25E8EC74" w14:textId="77777777" w:rsidR="004252D8" w:rsidRDefault="004252D8" w:rsidP="00070ED0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bookmarkEnd w:id="0"/>
    <w:bookmarkEnd w:id="1"/>
    <w:bookmarkEnd w:id="2"/>
    <w:bookmarkEnd w:id="3"/>
    <w:p w14:paraId="5926F73C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>
        <w:rPr>
          <w:rFonts w:ascii="Garamond" w:hAnsi="Garamond" w:cs="Arial"/>
          <w:b/>
          <w:sz w:val="23"/>
          <w:szCs w:val="23"/>
        </w:rPr>
        <w:t>VICTOR JULIO SANCHEZ ACOSTA</w:t>
      </w:r>
    </w:p>
    <w:p w14:paraId="46E79EED" w14:textId="77777777" w:rsidR="00771DBF" w:rsidRPr="000910C9" w:rsidRDefault="00771DBF" w:rsidP="00771DBF">
      <w:pPr>
        <w:spacing w:after="0" w:line="240" w:lineRule="auto"/>
        <w:jc w:val="both"/>
        <w:rPr>
          <w:rFonts w:ascii="Garamond" w:hAnsi="Garamond" w:cs="Arial"/>
          <w:b/>
          <w:sz w:val="23"/>
          <w:szCs w:val="23"/>
        </w:rPr>
      </w:pPr>
      <w:r w:rsidRPr="000910C9">
        <w:rPr>
          <w:rFonts w:ascii="Garamond" w:hAnsi="Garamond" w:cs="Arial"/>
          <w:b/>
          <w:sz w:val="23"/>
          <w:szCs w:val="23"/>
        </w:rPr>
        <w:t>INSPECTOR</w:t>
      </w:r>
      <w:r>
        <w:rPr>
          <w:rFonts w:ascii="Garamond" w:hAnsi="Garamond" w:cs="Arial"/>
          <w:b/>
          <w:sz w:val="23"/>
          <w:szCs w:val="23"/>
        </w:rPr>
        <w:t xml:space="preserve"> QUINTO – D URBANO DE CONVIVENCIA Y PAZ</w:t>
      </w:r>
      <w:r w:rsidRPr="000910C9">
        <w:rPr>
          <w:rFonts w:ascii="Garamond" w:hAnsi="Garamond" w:cs="Arial"/>
          <w:b/>
          <w:sz w:val="23"/>
          <w:szCs w:val="23"/>
        </w:rPr>
        <w:t> </w:t>
      </w:r>
    </w:p>
    <w:p w14:paraId="3EC8B3AD" w14:textId="3BE35D34" w:rsidR="00771DBF" w:rsidRPr="000910C9" w:rsidRDefault="00771DBF" w:rsidP="00771DBF">
      <w:pPr>
        <w:spacing w:after="0" w:line="240" w:lineRule="auto"/>
        <w:ind w:left="3538" w:hanging="3538"/>
        <w:jc w:val="both"/>
      </w:pPr>
      <w:r w:rsidRPr="000910C9">
        <w:rPr>
          <w:rFonts w:ascii="Garamond" w:hAnsi="Garamond" w:cs="Arial"/>
          <w:i/>
        </w:rPr>
        <w:t xml:space="preserve">Proyectó: </w:t>
      </w:r>
      <w:r>
        <w:rPr>
          <w:rFonts w:ascii="Garamond" w:hAnsi="Garamond" w:cs="Arial"/>
          <w:i/>
        </w:rPr>
        <w:t>Fabian López Umaña</w:t>
      </w:r>
      <w:r w:rsidRPr="000910C9">
        <w:rPr>
          <w:rFonts w:ascii="Garamond" w:hAnsi="Garamond" w:cs="Arial"/>
          <w:i/>
        </w:rPr>
        <w:t xml:space="preserve"> - Abogad</w:t>
      </w:r>
      <w:r>
        <w:rPr>
          <w:rFonts w:ascii="Garamond" w:hAnsi="Garamond" w:cs="Arial"/>
          <w:i/>
        </w:rPr>
        <w:t>o</w:t>
      </w:r>
      <w:r w:rsidRPr="000910C9">
        <w:rPr>
          <w:rFonts w:ascii="Garamond" w:hAnsi="Garamond" w:cs="Arial"/>
          <w:i/>
        </w:rPr>
        <w:t xml:space="preserve"> Contratista – Apoyo Jurídico Inspección 5D </w:t>
      </w:r>
      <w:r w:rsidR="00EC3E8D">
        <w:rPr>
          <w:rFonts w:ascii="Garamond" w:hAnsi="Garamond" w:cs="Arial"/>
          <w:i/>
        </w:rPr>
        <w:t>Urbano de Convivencia y Paz</w:t>
      </w:r>
      <w:r w:rsidRPr="000910C9">
        <w:rPr>
          <w:rFonts w:ascii="Garamond" w:hAnsi="Garamond" w:cs="Arial"/>
          <w:i/>
        </w:rPr>
        <w:t xml:space="preserve"> </w:t>
      </w:r>
    </w:p>
    <w:p w14:paraId="6804A17F" w14:textId="77777777" w:rsidR="00070ED0" w:rsidRDefault="00070ED0" w:rsidP="00070ED0"/>
    <w:p w14:paraId="14B484AB" w14:textId="77777777" w:rsidR="00070ED0" w:rsidRDefault="00070ED0" w:rsidP="00070ED0"/>
    <w:p w14:paraId="6C524D70" w14:textId="77777777" w:rsidR="00070ED0" w:rsidRDefault="00070ED0" w:rsidP="00070ED0"/>
    <w:p w14:paraId="77DF1DA1" w14:textId="77777777" w:rsidR="00070ED0" w:rsidRDefault="00070ED0"/>
    <w:sectPr w:rsidR="00070ED0" w:rsidSect="00070ED0">
      <w:headerReference w:type="default" r:id="rId6"/>
      <w:footerReference w:type="default" r:id="rId7"/>
      <w:pgSz w:w="12240" w:h="15840" w:code="1"/>
      <w:pgMar w:top="1417" w:right="1701" w:bottom="1417" w:left="1701" w:header="709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E2E2F9" w14:textId="77777777" w:rsidR="005F3040" w:rsidRDefault="005F3040">
      <w:pPr>
        <w:spacing w:after="0" w:line="240" w:lineRule="auto"/>
      </w:pPr>
      <w:r>
        <w:separator/>
      </w:r>
    </w:p>
  </w:endnote>
  <w:endnote w:type="continuationSeparator" w:id="0">
    <w:p w14:paraId="7C7EE76A" w14:textId="77777777" w:rsidR="005F3040" w:rsidRDefault="005F3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D627" w14:textId="77777777" w:rsidR="00070ED0" w:rsidRDefault="00070ED0">
    <w:pPr>
      <w:pStyle w:val="Piedepgina"/>
      <w:jc w:val="right"/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C57A853" wp14:editId="39E152D1">
              <wp:simplePos x="0" y="0"/>
              <wp:positionH relativeFrom="column">
                <wp:posOffset>2348230</wp:posOffset>
              </wp:positionH>
              <wp:positionV relativeFrom="paragraph">
                <wp:posOffset>-260350</wp:posOffset>
              </wp:positionV>
              <wp:extent cx="1914525" cy="971550"/>
              <wp:effectExtent l="0" t="0" r="9525" b="0"/>
              <wp:wrapThrough wrapText="bothSides">
                <wp:wrapPolygon edited="0">
                  <wp:start x="0" y="0"/>
                  <wp:lineTo x="0" y="21176"/>
                  <wp:lineTo x="21493" y="21176"/>
                  <wp:lineTo x="21493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14525" cy="971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5CE123EE" w14:textId="77777777" w:rsidR="00070ED0" w:rsidRPr="001C3C07" w:rsidRDefault="00070ED0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8"/>
                              <w:szCs w:val="18"/>
                              <w:lang w:val="es-MX"/>
                            </w:rPr>
                          </w:pPr>
                        </w:p>
                        <w:p w14:paraId="442C4A23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F054</w:t>
                          </w:r>
                        </w:p>
                        <w:p w14:paraId="7224F109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0E3FDBAF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42DB9454" w14:textId="77777777" w:rsidR="00070ED0" w:rsidRDefault="00070ED0" w:rsidP="00E5107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CD6267D" w14:textId="77777777" w:rsidR="00070ED0" w:rsidRPr="00EE2DA0" w:rsidRDefault="00070ED0" w:rsidP="00E51071">
                          <w:pPr>
                            <w:autoSpaceDN/>
                            <w:spacing w:after="0" w:line="240" w:lineRule="auto"/>
                            <w:jc w:val="center"/>
                            <w:textAlignment w:val="auto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57A853" id="Rectangle 8" o:spid="_x0000_s1026" style="position:absolute;left:0;text-align:left;margin-left:184.9pt;margin-top:-20.5pt;width:150.75pt;height:7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" stroked="f">
              <v:textbox inset="2.5575mm,1.2875mm,2.5575mm,1.2875mm">
                <w:txbxContent>
                  <w:p w14:paraId="5CE123EE" w14:textId="77777777" w:rsidR="00070ED0" w:rsidRPr="001C3C07" w:rsidRDefault="00070ED0">
                    <w:pPr>
                      <w:spacing w:after="0" w:line="240" w:lineRule="auto"/>
                      <w:rPr>
                        <w:rFonts w:ascii="Garamond" w:hAnsi="Garamond" w:cs="Arial"/>
                        <w:sz w:val="18"/>
                        <w:szCs w:val="18"/>
                        <w:lang w:val="es-MX"/>
                      </w:rPr>
                    </w:pPr>
                  </w:p>
                  <w:p w14:paraId="442C4A23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F054</w:t>
                    </w:r>
                  </w:p>
                  <w:p w14:paraId="7224F109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0E3FDBAF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42DB9454" w14:textId="77777777" w:rsidR="00070ED0" w:rsidRDefault="00070ED0" w:rsidP="00E5107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CD6267D" w14:textId="77777777" w:rsidR="00070ED0" w:rsidRPr="00EE2DA0" w:rsidRDefault="00070ED0" w:rsidP="00E51071">
                    <w:pPr>
                      <w:autoSpaceDN/>
                      <w:spacing w:after="0" w:line="240" w:lineRule="auto"/>
                      <w:jc w:val="center"/>
                      <w:textAlignment w:val="auto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9776" behindDoc="1" locked="0" layoutInCell="1" allowOverlap="1" wp14:anchorId="1432ED87" wp14:editId="00CF001B">
              <wp:simplePos x="0" y="0"/>
              <wp:positionH relativeFrom="column">
                <wp:posOffset>-194310</wp:posOffset>
              </wp:positionH>
              <wp:positionV relativeFrom="paragraph">
                <wp:posOffset>-315595</wp:posOffset>
              </wp:positionV>
              <wp:extent cx="1885950" cy="1047115"/>
              <wp:effectExtent l="0" t="0" r="0" b="634"/>
              <wp:wrapNone/>
              <wp:docPr id="5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85950" cy="10471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24AD51A1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Alcaldía Local de Usme</w:t>
                          </w: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br/>
                            <w:t>Carrera 14 A No. 137 B Sur - 32</w:t>
                          </w:r>
                        </w:p>
                        <w:p w14:paraId="282143BD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Plazoleta Fundacional de Usme (Usme Centro)</w:t>
                          </w:r>
                        </w:p>
                        <w:p w14:paraId="1F30709F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Código Postal: 110541 </w:t>
                          </w:r>
                        </w:p>
                        <w:p w14:paraId="205D37C4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Tel. 7693100 Ext. 306</w:t>
                          </w:r>
                        </w:p>
                        <w:p w14:paraId="33310FEE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Información Línea 195</w:t>
                          </w:r>
                        </w:p>
                        <w:p w14:paraId="7C3CDA00" w14:textId="77777777" w:rsidR="00070ED0" w:rsidRPr="00EE2DA0" w:rsidRDefault="00070ED0" w:rsidP="00E51071">
                          <w:pPr>
                            <w:pStyle w:val="Sinespaciado"/>
                            <w:autoSpaceDN/>
                            <w:textAlignment w:val="aut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EE2DA0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www.usme.gov.co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432ED87" id="Rectangle 1" o:spid="_x0000_s1027" style="position:absolute;left:0;text-align:left;margin-left:-15.3pt;margin-top:-24.85pt;width:148.5pt;height:82.45pt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" stroked="f">
              <v:textbox inset="2.5575mm,1.2875mm,2.5575mm,1.2875mm">
                <w:txbxContent>
                  <w:p w14:paraId="24AD51A1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Alcaldía Local de Usme</w:t>
                    </w: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br/>
                      <w:t>Carrera 14 A No. 137 B Sur - 32</w:t>
                    </w:r>
                  </w:p>
                  <w:p w14:paraId="282143BD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Plazoleta Fundacional de Usme (Usme Centro)</w:t>
                    </w:r>
                  </w:p>
                  <w:p w14:paraId="1F30709F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Código Postal: 110541 </w:t>
                    </w:r>
                  </w:p>
                  <w:p w14:paraId="205D37C4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Tel. 7693100 Ext. 306</w:t>
                    </w:r>
                  </w:p>
                  <w:p w14:paraId="33310FEE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Información Línea 195</w:t>
                    </w:r>
                  </w:p>
                  <w:p w14:paraId="7C3CDA00" w14:textId="77777777" w:rsidR="00070ED0" w:rsidRPr="00EE2DA0" w:rsidRDefault="00070ED0" w:rsidP="00E51071">
                    <w:pPr>
                      <w:pStyle w:val="Sinespaciado"/>
                      <w:autoSpaceDN/>
                      <w:textAlignment w:val="aut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EE2DA0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www.usme.gov.co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5680" behindDoc="0" locked="0" layoutInCell="1" allowOverlap="1" wp14:anchorId="2043B7CB" wp14:editId="60EEB220">
              <wp:simplePos x="0" y="0"/>
              <wp:positionH relativeFrom="column">
                <wp:posOffset>1722757</wp:posOffset>
              </wp:positionH>
              <wp:positionV relativeFrom="paragraph">
                <wp:posOffset>-175263</wp:posOffset>
              </wp:positionV>
              <wp:extent cx="0" cy="752478"/>
              <wp:effectExtent l="0" t="0" r="38100" b="28572"/>
              <wp:wrapNone/>
              <wp:docPr id="4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8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shapetype w14:anchorId="01CECAA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35.65pt;margin-top:-13.8pt;width:0;height:59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" strokeweight=".26467mm"/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58752" behindDoc="0" locked="0" layoutInCell="1" allowOverlap="1" wp14:anchorId="403450A0" wp14:editId="3205E7F0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6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E96E71" w14:textId="77777777" w:rsidR="005F3040" w:rsidRDefault="005F3040">
      <w:pPr>
        <w:spacing w:after="0" w:line="240" w:lineRule="auto"/>
      </w:pPr>
      <w:r>
        <w:separator/>
      </w:r>
    </w:p>
  </w:footnote>
  <w:footnote w:type="continuationSeparator" w:id="0">
    <w:p w14:paraId="2B3CB8E0" w14:textId="77777777" w:rsidR="005F3040" w:rsidRDefault="005F30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71C02B" w14:textId="77777777" w:rsidR="00070ED0" w:rsidRDefault="00070ED0" w:rsidP="00066F08">
    <w:pPr>
      <w:pStyle w:val="Encabezado"/>
    </w:pPr>
    <w:r>
      <w:tab/>
    </w: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003C44FB" wp14:editId="232EFE5E">
          <wp:simplePos x="0" y="0"/>
          <wp:positionH relativeFrom="margin">
            <wp:posOffset>-635</wp:posOffset>
          </wp:positionH>
          <wp:positionV relativeFrom="paragraph">
            <wp:posOffset>-324181</wp:posOffset>
          </wp:positionV>
          <wp:extent cx="2390140" cy="789940"/>
          <wp:effectExtent l="0" t="0" r="0" b="0"/>
          <wp:wrapSquare wrapText="bothSides"/>
          <wp:docPr id="8" name="Imagen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140" cy="78994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22E5FC7A" w14:textId="77777777" w:rsidR="00070ED0" w:rsidRDefault="00070ED0" w:rsidP="00066F08">
    <w:pPr>
      <w:pStyle w:val="Encabezado"/>
    </w:pPr>
  </w:p>
  <w:p w14:paraId="6C139967" w14:textId="77777777" w:rsidR="00070ED0" w:rsidRDefault="00070ED0" w:rsidP="00066F08">
    <w:pPr>
      <w:pStyle w:val="Encabezado"/>
    </w:pPr>
  </w:p>
  <w:p w14:paraId="46F0F064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</w:p>
  <w:p w14:paraId="2442FC6E" w14:textId="77777777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ALCALDIA LOCAL DE USME</w:t>
    </w:r>
  </w:p>
  <w:p w14:paraId="38DAC21B" w14:textId="20B36662" w:rsidR="00070ED0" w:rsidRPr="00F560C3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 xml:space="preserve">INSPECCION 5 “D” </w:t>
    </w:r>
    <w:r w:rsidR="00771DBF">
      <w:rPr>
        <w:rFonts w:ascii="Garamond" w:hAnsi="Garamond"/>
        <w:b/>
        <w:bCs/>
        <w:sz w:val="24"/>
        <w:szCs w:val="24"/>
      </w:rPr>
      <w:t>URBANO DE CONVIVENCIA Y PAZ</w:t>
    </w:r>
  </w:p>
  <w:p w14:paraId="3B555DDA" w14:textId="77777777" w:rsidR="00070ED0" w:rsidRDefault="00070ED0" w:rsidP="00066F08">
    <w:pPr>
      <w:pStyle w:val="Encabezado"/>
      <w:jc w:val="center"/>
      <w:rPr>
        <w:rFonts w:ascii="Garamond" w:hAnsi="Garamond"/>
        <w:b/>
        <w:bCs/>
        <w:sz w:val="24"/>
        <w:szCs w:val="24"/>
      </w:rPr>
    </w:pPr>
    <w:r w:rsidRPr="00F560C3">
      <w:rPr>
        <w:rFonts w:ascii="Garamond" w:hAnsi="Garamond"/>
        <w:b/>
        <w:bCs/>
        <w:sz w:val="24"/>
        <w:szCs w:val="24"/>
      </w:rPr>
      <w:t>CASA DE JUSTICIA USME – CALLE 137 C SUR No. 13-</w:t>
    </w:r>
    <w:r w:rsidRPr="00F560C3">
      <w:rPr>
        <w:rFonts w:ascii="Garamond" w:hAnsi="Garamond"/>
        <w:b/>
        <w:sz w:val="24"/>
        <w:szCs w:val="24"/>
      </w:rPr>
      <w:t>5</w:t>
    </w:r>
    <w:r w:rsidRPr="00F560C3">
      <w:rPr>
        <w:rFonts w:ascii="Garamond" w:hAnsi="Garamond"/>
        <w:b/>
        <w:bCs/>
        <w:sz w:val="24"/>
        <w:szCs w:val="24"/>
      </w:rPr>
      <w:t>1 PISO 2-</w:t>
    </w:r>
  </w:p>
  <w:p w14:paraId="54FE3814" w14:textId="77777777" w:rsidR="00070ED0" w:rsidRDefault="00070ED0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noProof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0ED0"/>
    <w:rsid w:val="00027D56"/>
    <w:rsid w:val="00070ED0"/>
    <w:rsid w:val="00096FCA"/>
    <w:rsid w:val="000D4B26"/>
    <w:rsid w:val="00156D58"/>
    <w:rsid w:val="0018446C"/>
    <w:rsid w:val="001B022D"/>
    <w:rsid w:val="00222BE4"/>
    <w:rsid w:val="00243323"/>
    <w:rsid w:val="002B41E4"/>
    <w:rsid w:val="002E5B3B"/>
    <w:rsid w:val="0035350B"/>
    <w:rsid w:val="003972CB"/>
    <w:rsid w:val="003F766D"/>
    <w:rsid w:val="004252D8"/>
    <w:rsid w:val="00483C13"/>
    <w:rsid w:val="004E0B60"/>
    <w:rsid w:val="005B40ED"/>
    <w:rsid w:val="005C5CD4"/>
    <w:rsid w:val="005F3040"/>
    <w:rsid w:val="006C22FE"/>
    <w:rsid w:val="006D4440"/>
    <w:rsid w:val="0073014E"/>
    <w:rsid w:val="007655E7"/>
    <w:rsid w:val="00771DBF"/>
    <w:rsid w:val="0077308D"/>
    <w:rsid w:val="00883AE2"/>
    <w:rsid w:val="008E3C70"/>
    <w:rsid w:val="00906EC5"/>
    <w:rsid w:val="0095077A"/>
    <w:rsid w:val="00975704"/>
    <w:rsid w:val="009B55E1"/>
    <w:rsid w:val="009C4207"/>
    <w:rsid w:val="009E638B"/>
    <w:rsid w:val="00A05386"/>
    <w:rsid w:val="00A34422"/>
    <w:rsid w:val="00B93C5A"/>
    <w:rsid w:val="00CB7257"/>
    <w:rsid w:val="00D43F88"/>
    <w:rsid w:val="00D47D8A"/>
    <w:rsid w:val="00DC6767"/>
    <w:rsid w:val="00E268FF"/>
    <w:rsid w:val="00EA3514"/>
    <w:rsid w:val="00EC3E8D"/>
    <w:rsid w:val="00ED065C"/>
    <w:rsid w:val="00EE7B80"/>
    <w:rsid w:val="00EF7341"/>
    <w:rsid w:val="00F61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3727A8"/>
  <w15:chartTrackingRefBased/>
  <w15:docId w15:val="{3FECA61C-0DAE-4C61-9066-EA1D93F0B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0ED0"/>
    <w:pPr>
      <w:suppressAutoHyphens/>
      <w:autoSpaceDN w:val="0"/>
      <w:spacing w:after="200" w:line="276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70ED0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70ED0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70ED0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70ED0"/>
    <w:pPr>
      <w:keepNext/>
      <w:keepLines/>
      <w:suppressAutoHyphens w:val="0"/>
      <w:autoSpaceDN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70ED0"/>
    <w:pPr>
      <w:keepNext/>
      <w:keepLines/>
      <w:suppressAutoHyphens w:val="0"/>
      <w:autoSpaceDN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70E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70E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70ED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70ED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70ED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70ED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70ED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70ED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70ED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70ED0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70E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70ED0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70E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70ED0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70ED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70ED0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70ED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70E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70ED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70ED0"/>
    <w:rPr>
      <w:b/>
      <w:bCs/>
      <w:smallCaps/>
      <w:color w:val="0F4761" w:themeColor="accent1" w:themeShade="BF"/>
      <w:spacing w:val="5"/>
    </w:rPr>
  </w:style>
  <w:style w:type="paragraph" w:customStyle="1" w:styleId="Encabezamiento">
    <w:name w:val="Encabezamiento"/>
    <w:basedOn w:val="Normal"/>
    <w:rsid w:val="00070ED0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070ED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Sinespaciado">
    <w:name w:val="No Spacing"/>
    <w:uiPriority w:val="1"/>
    <w:qFormat/>
    <w:rsid w:val="00070ED0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  <w:style w:type="paragraph" w:styleId="NormalWeb">
    <w:name w:val="Normal (Web)"/>
    <w:basedOn w:val="Normal"/>
    <w:uiPriority w:val="99"/>
    <w:unhideWhenUsed/>
    <w:rsid w:val="00070ED0"/>
    <w:pPr>
      <w:suppressAutoHyphens w:val="0"/>
      <w:autoSpaceDN/>
      <w:spacing w:before="100" w:beforeAutospacing="1" w:after="100" w:afterAutospacing="1" w:line="240" w:lineRule="auto"/>
      <w:textAlignment w:val="auto"/>
    </w:pPr>
    <w:rPr>
      <w:sz w:val="24"/>
      <w:szCs w:val="24"/>
      <w:lang w:val="es-CO" w:eastAsia="es-CO"/>
    </w:rPr>
  </w:style>
  <w:style w:type="paragraph" w:styleId="Encabezado">
    <w:name w:val="header"/>
    <w:basedOn w:val="Normal"/>
    <w:link w:val="EncabezadoCar"/>
    <w:uiPriority w:val="99"/>
    <w:unhideWhenUsed/>
    <w:rsid w:val="00070ED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70ED0"/>
    <w:rPr>
      <w:rFonts w:ascii="Times New Roman" w:eastAsia="Times New Roman" w:hAnsi="Times New Roman" w:cs="Times New Roman"/>
      <w:kern w:val="0"/>
      <w:sz w:val="20"/>
      <w:szCs w:val="20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Yenny Maritza Orjuela Romero</dc:creator>
  <cp:keywords/>
  <dc:description/>
  <cp:lastModifiedBy>Emilse Mahecha Páez</cp:lastModifiedBy>
  <cp:revision>2</cp:revision>
  <cp:lastPrinted>2026-06-22T15:20:00Z</cp:lastPrinted>
  <dcterms:created xsi:type="dcterms:W3CDTF">2026-06-22T15:20:00Z</dcterms:created>
  <dcterms:modified xsi:type="dcterms:W3CDTF">2026-06-22T15:20:00Z</dcterms:modified>
</cp:coreProperties>
</file>